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line="276" w:lineRule="auto"/>
        <w:jc w:val="center"/>
      </w:pPr>
      <w:r>
        <w:rPr>
          <w:rFonts w:ascii="Times New Roman" w:hAnsi="Times New Roman" w:cs="Times New Roman"/>
          <w:b/>
          <w:bCs/>
          <w:sz w:val="28"/>
          <w:szCs w:val="28"/>
        </w:rPr>
        <w:t xml:space="preserve">RESIDENTIAL RENTAL AGREEMENT</w:t>
      </w:r>
    </w:p>
    <w:p>
      <w:pPr>
        <w:spacing w:after="100" w:line="276" w:lineRule="auto"/>
        <w:jc w:val="both"/>
      </w:pPr>
      <w:r>
        <w:rPr>
          <w:rFonts w:ascii="Times New Roman" w:hAnsi="Times New Roman" w:cs="Times New Roman"/>
          <w:sz w:val="23"/>
          <w:szCs w:val="23"/>
        </w:rPr>
        <w:t xml:space="preserve">This Agreement is made on ____________ between:</w:t>
      </w:r>
    </w:p>
    <w:p>
      <w:pPr>
        <w:spacing w:after="100" w:line="276" w:lineRule="auto"/>
        <w:jc w:val="left"/>
      </w:pPr>
      <w:r>
        <w:rPr>
          <w:rFonts w:ascii="Times New Roman" w:hAnsi="Times New Roman" w:cs="Times New Roman"/>
          <w:sz w:val="23"/>
          <w:szCs w:val="23"/>
        </w:rPr>
        <w:t xml:space="preserve">(1) ____________, of ____________ (the “Landlord”); and</w:t>
      </w:r>
    </w:p>
    <w:p>
      <w:pPr>
        <w:spacing w:after="100" w:line="276" w:lineRule="auto"/>
        <w:jc w:val="left"/>
      </w:pPr>
      <w:r>
        <w:rPr>
          <w:rFonts w:ascii="Times New Roman" w:hAnsi="Times New Roman" w:cs="Times New Roman"/>
          <w:sz w:val="23"/>
          <w:szCs w:val="23"/>
        </w:rPr>
        <w:t xml:space="preserve">(2) ____________, of ____________ (the “Tenant”).</w:t>
      </w:r>
    </w:p>
    <w:p>
      <w:pPr>
        <w:spacing w:after="100" w:line="276" w:lineRule="auto"/>
        <w:jc w:val="left"/>
      </w:pPr>
      <w:r>
        <w:rPr>
          <w:rFonts w:ascii="Times New Roman" w:hAnsi="Times New Roman" w:cs="Times New Roman"/>
          <w:b/>
          <w:bCs/>
          <w:sz w:val="23"/>
          <w:szCs w:val="23"/>
        </w:rPr>
        <w:t xml:space="preserve">1. The Property</w:t>
      </w:r>
    </w:p>
    <w:p>
      <w:pPr>
        <w:spacing w:after="100" w:line="276" w:lineRule="auto"/>
        <w:jc w:val="both"/>
      </w:pPr>
      <w:r>
        <w:rPr>
          <w:rFonts w:ascii="Times New Roman" w:hAnsi="Times New Roman" w:cs="Times New Roman"/>
          <w:sz w:val="23"/>
          <w:szCs w:val="23"/>
        </w:rPr>
        <w:t xml:space="preserve">The Landlord lets to the Tenant the residential property at ____________ (the “Property”), together with the furniture and fittings listed in the attached inventory, if any.</w:t>
      </w:r>
    </w:p>
    <w:p>
      <w:pPr>
        <w:spacing w:after="100" w:line="276" w:lineRule="auto"/>
        <w:jc w:val="left"/>
      </w:pPr>
      <w:r>
        <w:rPr>
          <w:rFonts w:ascii="Times New Roman" w:hAnsi="Times New Roman" w:cs="Times New Roman"/>
          <w:b/>
          <w:bCs/>
          <w:sz w:val="23"/>
          <w:szCs w:val="23"/>
        </w:rPr>
        <w:t xml:space="preserve">2. Term</w:t>
      </w:r>
    </w:p>
    <w:p>
      <w:pPr>
        <w:spacing w:after="100" w:line="276" w:lineRule="auto"/>
        <w:jc w:val="both"/>
      </w:pPr>
      <w:r>
        <w:rPr>
          <w:rFonts w:ascii="Times New Roman" w:hAnsi="Times New Roman" w:cs="Times New Roman"/>
          <w:sz w:val="23"/>
          <w:szCs w:val="23"/>
        </w:rPr>
        <w:t xml:space="preserve">The tenancy is for ____________ months, beginning on ____________ and ending on ____________. If the Tenant stays on with the Landlord’s consent after that date, the tenancy continues from month to month on the same terms until either party ends it under clause 11.</w:t>
      </w:r>
    </w:p>
    <w:p>
      <w:pPr>
        <w:spacing w:after="100" w:line="276" w:lineRule="auto"/>
        <w:jc w:val="left"/>
      </w:pPr>
      <w:r>
        <w:rPr>
          <w:rFonts w:ascii="Times New Roman" w:hAnsi="Times New Roman" w:cs="Times New Roman"/>
          <w:b/>
          <w:bCs/>
          <w:sz w:val="23"/>
          <w:szCs w:val="23"/>
        </w:rPr>
        <w:t xml:space="preserve">3. Rent</w:t>
      </w:r>
    </w:p>
    <w:p>
      <w:pPr>
        <w:spacing w:after="100" w:line="276" w:lineRule="auto"/>
        <w:jc w:val="both"/>
      </w:pPr>
      <w:r>
        <w:rPr>
          <w:rFonts w:ascii="Times New Roman" w:hAnsi="Times New Roman" w:cs="Times New Roman"/>
          <w:sz w:val="23"/>
          <w:szCs w:val="23"/>
        </w:rPr>
        <w:t xml:space="preserve">The rent is ____________ a month, payable in advance on or before the ____________ day of each month by ____________. If the rent is more than ____________ days late, the Tenant shall pay a late charge of ____________.</w:t>
      </w:r>
    </w:p>
    <w:p>
      <w:pPr>
        <w:spacing w:after="100" w:line="276" w:lineRule="auto"/>
        <w:jc w:val="left"/>
      </w:pPr>
      <w:r>
        <w:rPr>
          <w:rFonts w:ascii="Times New Roman" w:hAnsi="Times New Roman" w:cs="Times New Roman"/>
          <w:b/>
          <w:bCs/>
          <w:sz w:val="23"/>
          <w:szCs w:val="23"/>
        </w:rPr>
        <w:t xml:space="preserve">4. Deposit</w:t>
      </w:r>
    </w:p>
    <w:p>
      <w:pPr>
        <w:spacing w:after="100" w:line="276" w:lineRule="auto"/>
        <w:jc w:val="both"/>
      </w:pPr>
      <w:r>
        <w:rPr>
          <w:rFonts w:ascii="Times New Roman" w:hAnsi="Times New Roman" w:cs="Times New Roman"/>
          <w:sz w:val="23"/>
          <w:szCs w:val="23"/>
        </w:rPr>
        <w:t xml:space="preserve">The Tenant has paid the Landlord a security deposit of ____________. The Landlord shall return it within ____________ days after the tenancy ends and the Tenant has left, less any unpaid rent and the reasonable cost of repairing damage beyond fair wear and tear. The Landlord shall give the Tenant a written list of any deductions.</w:t>
      </w:r>
    </w:p>
    <w:p>
      <w:pPr>
        <w:spacing w:after="100" w:line="276" w:lineRule="auto"/>
        <w:jc w:val="left"/>
      </w:pPr>
      <w:r>
        <w:rPr>
          <w:rFonts w:ascii="Times New Roman" w:hAnsi="Times New Roman" w:cs="Times New Roman"/>
          <w:b/>
          <w:bCs/>
          <w:sz w:val="23"/>
          <w:szCs w:val="23"/>
        </w:rPr>
        <w:t xml:space="preserve">5. Utilities and Charges</w:t>
      </w:r>
    </w:p>
    <w:p>
      <w:pPr>
        <w:spacing w:after="100" w:line="276" w:lineRule="auto"/>
        <w:jc w:val="both"/>
      </w:pPr>
      <w:r>
        <w:rPr>
          <w:rFonts w:ascii="Times New Roman" w:hAnsi="Times New Roman" w:cs="Times New Roman"/>
          <w:sz w:val="23"/>
          <w:szCs w:val="23"/>
        </w:rPr>
        <w:t xml:space="preserve">The Tenant shall pay for electricity, gas, water, telephone and internet used at the Property during the tenancy, except: ____________, which the Landlord shall pay.</w:t>
      </w:r>
    </w:p>
    <w:p>
      <w:pPr>
        <w:spacing w:after="100" w:line="276" w:lineRule="auto"/>
        <w:jc w:val="left"/>
      </w:pPr>
      <w:r>
        <w:rPr>
          <w:rFonts w:ascii="Times New Roman" w:hAnsi="Times New Roman" w:cs="Times New Roman"/>
          <w:b/>
          <w:bCs/>
          <w:sz w:val="23"/>
          <w:szCs w:val="23"/>
        </w:rPr>
        <w:t xml:space="preserve">6. Use of the Property</w:t>
      </w:r>
    </w:p>
    <w:p>
      <w:pPr>
        <w:spacing w:after="100" w:line="276" w:lineRule="auto"/>
        <w:jc w:val="both"/>
      </w:pPr>
      <w:r>
        <w:rPr>
          <w:rFonts w:ascii="Times New Roman" w:hAnsi="Times New Roman" w:cs="Times New Roman"/>
          <w:sz w:val="23"/>
          <w:szCs w:val="23"/>
        </w:rPr>
        <w:t xml:space="preserve">The Tenant shall use the Property only as a private home for the Tenant and the following people: ____________. The Tenant shall not carry on a business there, cause a nuisance to neighbours, or use the Property for anything unlawful.</w:t>
      </w:r>
    </w:p>
    <w:p>
      <w:pPr>
        <w:spacing w:after="100" w:line="276" w:lineRule="auto"/>
        <w:jc w:val="left"/>
      </w:pPr>
      <w:r>
        <w:rPr>
          <w:rFonts w:ascii="Times New Roman" w:hAnsi="Times New Roman" w:cs="Times New Roman"/>
          <w:b/>
          <w:bCs/>
          <w:sz w:val="23"/>
          <w:szCs w:val="23"/>
        </w:rPr>
        <w:t xml:space="preserve">7. Care and Repairs</w:t>
      </w:r>
    </w:p>
    <w:p>
      <w:pPr>
        <w:spacing w:after="100" w:line="276" w:lineRule="auto"/>
        <w:jc w:val="both"/>
      </w:pPr>
      <w:r>
        <w:rPr>
          <w:rFonts w:ascii="Times New Roman" w:hAnsi="Times New Roman" w:cs="Times New Roman"/>
          <w:sz w:val="23"/>
          <w:szCs w:val="23"/>
        </w:rPr>
        <w:t xml:space="preserve">The Tenant shall keep the Property clean and in good order, and tell the Landlord promptly of any damage or defect. The Landlord shall keep the structure, roof, wiring, plumbing and installations supplied with the Property in repair. The Tenant shall pay for damage caused by the Tenant, the Tenant’s household or visitors.</w:t>
      </w:r>
    </w:p>
    <w:p>
      <w:pPr>
        <w:spacing w:after="100" w:line="276" w:lineRule="auto"/>
        <w:jc w:val="left"/>
      </w:pPr>
      <w:r>
        <w:rPr>
          <w:rFonts w:ascii="Times New Roman" w:hAnsi="Times New Roman" w:cs="Times New Roman"/>
          <w:b/>
          <w:bCs/>
          <w:sz w:val="23"/>
          <w:szCs w:val="23"/>
        </w:rPr>
        <w:t xml:space="preserve">8. Alterations</w:t>
      </w:r>
    </w:p>
    <w:p>
      <w:pPr>
        <w:spacing w:after="100" w:line="276" w:lineRule="auto"/>
        <w:jc w:val="both"/>
      </w:pPr>
      <w:r>
        <w:rPr>
          <w:rFonts w:ascii="Times New Roman" w:hAnsi="Times New Roman" w:cs="Times New Roman"/>
          <w:sz w:val="23"/>
          <w:szCs w:val="23"/>
        </w:rPr>
        <w:t xml:space="preserve">The Tenant shall not make alterations, change the locks or redecorate without the Landlord’s written consent.</w:t>
      </w:r>
    </w:p>
    <w:p>
      <w:pPr>
        <w:spacing w:after="100" w:line="276" w:lineRule="auto"/>
        <w:jc w:val="left"/>
      </w:pPr>
      <w:r>
        <w:rPr>
          <w:rFonts w:ascii="Times New Roman" w:hAnsi="Times New Roman" w:cs="Times New Roman"/>
          <w:b/>
          <w:bCs/>
          <w:sz w:val="23"/>
          <w:szCs w:val="23"/>
        </w:rPr>
        <w:t xml:space="preserve">9. Subletting</w:t>
      </w:r>
    </w:p>
    <w:p>
      <w:pPr>
        <w:spacing w:after="100" w:line="276" w:lineRule="auto"/>
        <w:jc w:val="both"/>
      </w:pPr>
      <w:r>
        <w:rPr>
          <w:rFonts w:ascii="Times New Roman" w:hAnsi="Times New Roman" w:cs="Times New Roman"/>
          <w:sz w:val="23"/>
          <w:szCs w:val="23"/>
        </w:rPr>
        <w:t xml:space="preserve">The Tenant shall not sublet or share the Property, or transfer the tenancy, without the Landlord’s written consent.</w:t>
      </w:r>
    </w:p>
    <w:p>
      <w:pPr>
        <w:spacing w:after="100" w:line="276" w:lineRule="auto"/>
        <w:jc w:val="left"/>
      </w:pPr>
      <w:r>
        <w:rPr>
          <w:rFonts w:ascii="Times New Roman" w:hAnsi="Times New Roman" w:cs="Times New Roman"/>
          <w:b/>
          <w:bCs/>
          <w:sz w:val="23"/>
          <w:szCs w:val="23"/>
        </w:rPr>
        <w:t xml:space="preserve">10. Access</w:t>
      </w:r>
    </w:p>
    <w:p>
      <w:pPr>
        <w:spacing w:after="100" w:line="276" w:lineRule="auto"/>
        <w:jc w:val="both"/>
      </w:pPr>
      <w:r>
        <w:rPr>
          <w:rFonts w:ascii="Times New Roman" w:hAnsi="Times New Roman" w:cs="Times New Roman"/>
          <w:sz w:val="23"/>
          <w:szCs w:val="23"/>
        </w:rPr>
        <w:t xml:space="preserve">The Landlord may enter the Property to inspect it, carry out repairs or show it to a new tenant or buyer, after giving the Tenant at least ____________ hours’ notice, and at any time in an emergency.</w:t>
      </w:r>
    </w:p>
    <w:p>
      <w:pPr>
        <w:spacing w:after="100" w:line="276" w:lineRule="auto"/>
        <w:jc w:val="left"/>
      </w:pPr>
      <w:r>
        <w:rPr>
          <w:rFonts w:ascii="Times New Roman" w:hAnsi="Times New Roman" w:cs="Times New Roman"/>
          <w:b/>
          <w:bCs/>
          <w:sz w:val="23"/>
          <w:szCs w:val="23"/>
        </w:rPr>
        <w:t xml:space="preserve">11. Ending the Tenancy</w:t>
      </w:r>
    </w:p>
    <w:p>
      <w:pPr>
        <w:spacing w:after="100" w:line="276" w:lineRule="auto"/>
        <w:jc w:val="both"/>
      </w:pPr>
      <w:r>
        <w:rPr>
          <w:rFonts w:ascii="Times New Roman" w:hAnsi="Times New Roman" w:cs="Times New Roman"/>
          <w:sz w:val="23"/>
          <w:szCs w:val="23"/>
        </w:rPr>
        <w:t xml:space="preserve">Either party may end the tenancy at or after the end of the term by giving the other ____________ days’ written notice. The Landlord may end it earlier by written notice if the rent is unpaid for ____________ days or the Tenant seriously breaks this Agreement and does not put it right within ____________ days of being asked to. At the end of the tenancy the Tenant shall return the Property and all keys, in the condition it was in at the start, fair wear and tear excepted.</w:t>
      </w:r>
    </w:p>
    <w:p>
      <w:pPr>
        <w:spacing w:after="100" w:line="276" w:lineRule="auto"/>
        <w:jc w:val="left"/>
      </w:pPr>
      <w:r>
        <w:rPr>
          <w:rFonts w:ascii="Times New Roman" w:hAnsi="Times New Roman" w:cs="Times New Roman"/>
          <w:b/>
          <w:bCs/>
          <w:sz w:val="23"/>
          <w:szCs w:val="23"/>
        </w:rPr>
        <w:t xml:space="preserve">12. Governing Law</w:t>
      </w:r>
    </w:p>
    <w:p>
      <w:pPr>
        <w:spacing w:after="100" w:line="276" w:lineRule="auto"/>
        <w:jc w:val="both"/>
      </w:pPr>
      <w:r>
        <w:rPr>
          <w:rFonts w:ascii="Times New Roman" w:hAnsi="Times New Roman" w:cs="Times New Roman"/>
          <w:sz w:val="23"/>
          <w:szCs w:val="23"/>
        </w:rPr>
        <w:t xml:space="preserve">This Agreement is governed by the laws of ____________. Where the law of that place gives a tenant or a landlord a right that cannot be given up by agreement, that right applies in place of anything in this Agreement that conflicts with it.</w:t>
      </w:r>
    </w:p>
    <w:p>
      <w:pPr>
        <w:spacing w:after="100" w:line="276" w:lineRule="auto"/>
        <w:jc w:val="left"/>
      </w:pPr>
    </w:p>
    <w:p>
      <w:pPr>
        <w:spacing w:after="100" w:line="276" w:lineRule="auto"/>
        <w:jc w:val="left"/>
      </w:pPr>
      <w:r>
        <w:rPr>
          <w:rFonts w:ascii="Times New Roman" w:hAnsi="Times New Roman" w:cs="Times New Roman"/>
          <w:sz w:val="23"/>
          <w:szCs w:val="23"/>
        </w:rPr>
        <w:t xml:space="preserve">The Landlord</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The Tenant</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Witness 1 — Name: ____________   Signature: ____________</w:t>
      </w:r>
    </w:p>
    <w:p>
      <w:pPr>
        <w:spacing w:after="100" w:line="276" w:lineRule="auto"/>
        <w:jc w:val="left"/>
      </w:pPr>
      <w:r>
        <w:rPr>
          <w:rFonts w:ascii="Times New Roman" w:hAnsi="Times New Roman" w:cs="Times New Roman"/>
          <w:sz w:val="23"/>
          <w:szCs w:val="23"/>
        </w:rPr>
        <w:t xml:space="preserve">Witness 2 — Name: ____________   Signature: ____________</w:t>
      </w:r>
    </w:p>
    <w:sectPr>
      <w:pgSz w:w="11906" w:h="16838"/>
      <w:pgMar w:top="1247" w:right="1134" w:bottom="1247" w:left="1134" w:header="709" w:footer="709" w:gutter="0"/>
    </w:sectPr>
  </w:body>
</w:document>
</file>